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341" w:rsidRPr="001F7CE3" w:rsidRDefault="007A7341" w:rsidP="007A73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F7CE3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766B330C" wp14:editId="09924268">
            <wp:extent cx="3990340" cy="2162175"/>
            <wp:effectExtent l="0" t="0" r="10160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A7341" w:rsidRPr="007D58D6" w:rsidRDefault="007A7341" w:rsidP="007A7341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7D58D6">
        <w:rPr>
          <w:rFonts w:ascii="Times New Roman" w:eastAsia="Times New Roman" w:hAnsi="Times New Roman" w:cs="Times New Roman"/>
          <w:szCs w:val="24"/>
          <w:lang w:eastAsia="pt-PT"/>
        </w:rPr>
        <w:t>Gráfico 1 – Percentagem de documentos de acordo com o tipo de mediação</w:t>
      </w:r>
    </w:p>
    <w:p w:rsidR="007A7341" w:rsidRPr="001F7CE3" w:rsidRDefault="007A7341" w:rsidP="007A7341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D58D6">
        <w:rPr>
          <w:rFonts w:ascii="Times New Roman" w:eastAsia="Times New Roman" w:hAnsi="Times New Roman" w:cs="Times New Roman"/>
          <w:szCs w:val="24"/>
          <w:lang w:eastAsia="pt-PT"/>
        </w:rPr>
        <w:t>Fonte: Elaboração própria</w:t>
      </w:r>
      <w:r w:rsidRPr="001F7CE3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7A7341" w:rsidRPr="001F7CE3" w:rsidRDefault="007A7341" w:rsidP="007A7341">
      <w:pPr>
        <w:spacing w:after="0" w:line="48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A4C64" w:rsidRDefault="007A7341">
      <w:bookmarkStart w:id="0" w:name="_GoBack"/>
      <w:bookmarkEnd w:id="0"/>
    </w:p>
    <w:sectPr w:rsidR="00CA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1"/>
    <w:rsid w:val="007A7341"/>
    <w:rsid w:val="007E7908"/>
    <w:rsid w:val="00B5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F2B09-B8D7-4B57-943A-14A887F4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3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Coluna1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49D-4237-A743-D1875307CD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49D-4237-A743-D1875307CD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49D-4237-A743-D1875307CDD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C49D-4237-A743-D1875307CDD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0085907466531668"/>
                  <c:y val="0.137051811254870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49D-4237-A743-D1875307CDD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Folha1!$A$2:$A$5</c:f>
              <c:strCache>
                <c:ptCount val="4"/>
                <c:pt idx="0">
                  <c:v>Mediação da informação</c:v>
                </c:pt>
                <c:pt idx="1">
                  <c:v>Mediação patrimonial</c:v>
                </c:pt>
                <c:pt idx="2">
                  <c:v>Mediação cultural</c:v>
                </c:pt>
                <c:pt idx="3">
                  <c:v>Mediação da leitura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125</c:v>
                </c:pt>
                <c:pt idx="1">
                  <c:v>5</c:v>
                </c:pt>
                <c:pt idx="2">
                  <c:v>72</c:v>
                </c:pt>
                <c:pt idx="3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9D-4237-A743-D1875307CDD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da República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Calvão Borges</dc:creator>
  <cp:keywords/>
  <dc:description/>
  <cp:lastModifiedBy>Leonor Calvão Borges</cp:lastModifiedBy>
  <cp:revision>1</cp:revision>
  <dcterms:created xsi:type="dcterms:W3CDTF">2018-10-30T10:29:00Z</dcterms:created>
  <dcterms:modified xsi:type="dcterms:W3CDTF">2018-10-30T10:30:00Z</dcterms:modified>
</cp:coreProperties>
</file>